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E884" w14:textId="77777777" w:rsidR="00D5572D" w:rsidRDefault="00D5572D"/>
    <w:tbl>
      <w:tblPr>
        <w:tblStyle w:val="Tablaconcuadrcula"/>
        <w:tblW w:w="11442" w:type="dxa"/>
        <w:tblInd w:w="-1241" w:type="dxa"/>
        <w:tblLayout w:type="fixed"/>
        <w:tblLook w:val="04A0" w:firstRow="1" w:lastRow="0" w:firstColumn="1" w:lastColumn="0" w:noHBand="0" w:noVBand="1"/>
      </w:tblPr>
      <w:tblGrid>
        <w:gridCol w:w="3221"/>
        <w:gridCol w:w="8221"/>
      </w:tblGrid>
      <w:tr w:rsidR="00B8044E" w:rsidRPr="003103A7" w14:paraId="650378F2" w14:textId="77777777" w:rsidTr="001D56B2">
        <w:trPr>
          <w:trHeight w:val="651"/>
        </w:trPr>
        <w:tc>
          <w:tcPr>
            <w:tcW w:w="11442" w:type="dxa"/>
            <w:gridSpan w:val="2"/>
            <w:shd w:val="clear" w:color="auto" w:fill="AEAAAA" w:themeFill="background2" w:themeFillShade="BF"/>
          </w:tcPr>
          <w:p w14:paraId="57EA10BA" w14:textId="77777777" w:rsidR="00CF6AF5" w:rsidRPr="003103A7" w:rsidRDefault="00CF6AF5" w:rsidP="00CF6AF5">
            <w:pPr>
              <w:rPr>
                <w:rFonts w:ascii="Montserrat" w:hAnsi="Montserrat"/>
                <w:b/>
              </w:rPr>
            </w:pPr>
          </w:p>
          <w:p w14:paraId="288DDA7B" w14:textId="637A6A0D" w:rsidR="003103A7" w:rsidRPr="00107C2A" w:rsidRDefault="00B8044E" w:rsidP="00107C2A">
            <w:pPr>
              <w:jc w:val="center"/>
              <w:rPr>
                <w:rFonts w:ascii="Montserrat" w:hAnsi="Montserrat"/>
                <w:sz w:val="24"/>
                <w:szCs w:val="24"/>
              </w:rPr>
            </w:pPr>
            <w:r w:rsidRPr="00107C2A">
              <w:rPr>
                <w:rFonts w:ascii="Montserrat" w:hAnsi="Montserrat"/>
                <w:b/>
                <w:sz w:val="24"/>
                <w:szCs w:val="24"/>
              </w:rPr>
              <w:t>CONFERENCIA</w:t>
            </w:r>
            <w:r w:rsidR="00681BB9" w:rsidRPr="00107C2A">
              <w:rPr>
                <w:rFonts w:ascii="Montserrat" w:hAnsi="Montserrat"/>
                <w:b/>
                <w:sz w:val="24"/>
                <w:szCs w:val="24"/>
              </w:rPr>
              <w:t>: “</w:t>
            </w:r>
            <w:r w:rsidR="00107C2A" w:rsidRPr="00107C2A">
              <w:rPr>
                <w:rFonts w:ascii="Montserrat" w:hAnsi="Montserrat"/>
                <w:b/>
                <w:sz w:val="24"/>
                <w:szCs w:val="24"/>
              </w:rPr>
              <w:t>ACECHO”</w:t>
            </w:r>
          </w:p>
        </w:tc>
      </w:tr>
      <w:tr w:rsidR="00B8044E" w:rsidRPr="003103A7" w14:paraId="0626BBF7" w14:textId="77777777" w:rsidTr="001D56B2">
        <w:trPr>
          <w:trHeight w:val="560"/>
        </w:trPr>
        <w:tc>
          <w:tcPr>
            <w:tcW w:w="3221" w:type="dxa"/>
            <w:shd w:val="clear" w:color="auto" w:fill="D0CECE" w:themeFill="background2" w:themeFillShade="E6"/>
          </w:tcPr>
          <w:p w14:paraId="5143DB11" w14:textId="4F9D9719" w:rsidR="00B8044E" w:rsidRPr="003103A7" w:rsidRDefault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DÍA</w:t>
            </w:r>
            <w:r w:rsidR="003625FC" w:rsidRPr="003103A7">
              <w:rPr>
                <w:rFonts w:ascii="Montserrat" w:hAnsi="Montserrat"/>
                <w:b/>
              </w:rPr>
              <w:t xml:space="preserve"> y HORA</w:t>
            </w:r>
            <w:r w:rsidR="00541A2D"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3E75D0F4" w14:textId="37B8C77B" w:rsidR="00B8044E" w:rsidRPr="003103A7" w:rsidRDefault="00107C2A" w:rsidP="00B8044E">
            <w:pPr>
              <w:rPr>
                <w:rFonts w:ascii="Montserrat" w:hAnsi="Montserrat" w:cs="Arial"/>
              </w:rPr>
            </w:pPr>
            <w:r>
              <w:rPr>
                <w:rFonts w:ascii="Montserrat" w:hAnsi="Montserrat" w:cs="Arial"/>
              </w:rPr>
              <w:t>2</w:t>
            </w:r>
            <w:r w:rsidR="004D023C">
              <w:rPr>
                <w:rFonts w:ascii="Montserrat" w:hAnsi="Montserrat" w:cs="Arial"/>
              </w:rPr>
              <w:t>6</w:t>
            </w:r>
            <w:r w:rsidR="006A36A8" w:rsidRPr="003103A7">
              <w:rPr>
                <w:rFonts w:ascii="Montserrat" w:hAnsi="Montserrat" w:cs="Arial"/>
              </w:rPr>
              <w:t xml:space="preserve"> de </w:t>
            </w:r>
            <w:r w:rsidR="004D023C">
              <w:rPr>
                <w:rFonts w:ascii="Montserrat" w:hAnsi="Montserrat" w:cs="Arial"/>
              </w:rPr>
              <w:t xml:space="preserve">agosto </w:t>
            </w:r>
            <w:r w:rsidR="00796BFB" w:rsidRPr="003103A7">
              <w:rPr>
                <w:rFonts w:ascii="Montserrat" w:hAnsi="Montserrat" w:cs="Arial"/>
              </w:rPr>
              <w:t>de</w:t>
            </w:r>
            <w:r w:rsidR="003E18E2" w:rsidRPr="003103A7">
              <w:rPr>
                <w:rFonts w:ascii="Montserrat" w:hAnsi="Montserrat" w:cs="Arial"/>
              </w:rPr>
              <w:t xml:space="preserve"> 202</w:t>
            </w:r>
            <w:r w:rsidR="00425803" w:rsidRPr="003103A7">
              <w:rPr>
                <w:rFonts w:ascii="Montserrat" w:hAnsi="Montserrat" w:cs="Arial"/>
              </w:rPr>
              <w:t>6</w:t>
            </w:r>
            <w:r w:rsidR="003625FC" w:rsidRPr="003103A7">
              <w:rPr>
                <w:rFonts w:ascii="Montserrat" w:hAnsi="Montserrat" w:cs="Arial"/>
              </w:rPr>
              <w:t>, a las 11:00 h</w:t>
            </w:r>
            <w:r w:rsidR="00681BB9">
              <w:rPr>
                <w:rFonts w:ascii="Montserrat" w:hAnsi="Montserrat" w:cs="Arial"/>
              </w:rPr>
              <w:t>oras.</w:t>
            </w:r>
          </w:p>
          <w:p w14:paraId="3337FE62" w14:textId="6B0874CD" w:rsidR="00B8044E" w:rsidRPr="003103A7" w:rsidRDefault="00B8044E" w:rsidP="00B8044E">
            <w:pPr>
              <w:rPr>
                <w:rFonts w:ascii="Montserrat" w:hAnsi="Montserrat"/>
              </w:rPr>
            </w:pPr>
          </w:p>
        </w:tc>
      </w:tr>
      <w:tr w:rsidR="004D6979" w:rsidRPr="003103A7" w14:paraId="55BC52DE" w14:textId="77777777" w:rsidTr="001D56B2">
        <w:trPr>
          <w:trHeight w:val="560"/>
        </w:trPr>
        <w:tc>
          <w:tcPr>
            <w:tcW w:w="3221" w:type="dxa"/>
            <w:shd w:val="clear" w:color="auto" w:fill="D0CECE" w:themeFill="background2" w:themeFillShade="E6"/>
          </w:tcPr>
          <w:p w14:paraId="5EFAAD92" w14:textId="10357F8B" w:rsidR="004D6979" w:rsidRPr="003103A7" w:rsidRDefault="004D6979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OBJETIVO GENERAL:</w:t>
            </w:r>
          </w:p>
        </w:tc>
        <w:tc>
          <w:tcPr>
            <w:tcW w:w="8221" w:type="dxa"/>
          </w:tcPr>
          <w:p w14:paraId="51E19274" w14:textId="3AD91FA9" w:rsidR="004D6979" w:rsidRPr="007260EC" w:rsidRDefault="00107C2A" w:rsidP="00502895">
            <w:pPr>
              <w:jc w:val="both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</w:pPr>
            <w:r w:rsidRPr="00107C2A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Proporcionar los elementos necesarios para comprender los conceptos básicos y principios del acecho; facilitando un conocimiento profundo sobre el acecho como una forma específica de violencia de género y su relación con otras violencias graves, como el delito de trata de personas y el feminicidio. Suministrar una comprensión sólida de las características, consecuencias y factores que contribuyen al acecho.</w:t>
            </w:r>
          </w:p>
        </w:tc>
      </w:tr>
      <w:tr w:rsidR="004D6979" w:rsidRPr="003103A7" w14:paraId="7578B0F1" w14:textId="77777777" w:rsidTr="001D56B2">
        <w:trPr>
          <w:trHeight w:val="560"/>
        </w:trPr>
        <w:tc>
          <w:tcPr>
            <w:tcW w:w="3221" w:type="dxa"/>
            <w:shd w:val="clear" w:color="auto" w:fill="D0CECE" w:themeFill="background2" w:themeFillShade="E6"/>
          </w:tcPr>
          <w:p w14:paraId="2B623E4F" w14:textId="18E1C3AD" w:rsidR="004D6979" w:rsidRPr="003103A7" w:rsidRDefault="004D6979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 xml:space="preserve">OBJETIVO ESPECÍFICO: </w:t>
            </w:r>
          </w:p>
        </w:tc>
        <w:tc>
          <w:tcPr>
            <w:tcW w:w="8221" w:type="dxa"/>
          </w:tcPr>
          <w:p w14:paraId="5873BE58" w14:textId="169A259D" w:rsidR="00107C2A" w:rsidRPr="00513E2F" w:rsidRDefault="00107C2A" w:rsidP="00513E2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ontserrat" w:hAnsi="Montserrat" w:cs="Arial"/>
              </w:rPr>
            </w:pPr>
            <w:r w:rsidRPr="00513E2F">
              <w:rPr>
                <w:rFonts w:ascii="Montserrat" w:hAnsi="Montserrat" w:cs="Arial"/>
              </w:rPr>
              <w:t xml:space="preserve">Analizar diferentes situaciones y contextos en los que puede ocurrir el acecho, reconocer factores de riesgo y protección. </w:t>
            </w:r>
          </w:p>
          <w:p w14:paraId="6B5A1AD2" w14:textId="00D5BFE7" w:rsidR="00107C2A" w:rsidRPr="00513E2F" w:rsidRDefault="00107C2A" w:rsidP="00513E2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ontserrat" w:hAnsi="Montserrat" w:cs="Arial"/>
              </w:rPr>
            </w:pPr>
            <w:r w:rsidRPr="00513E2F">
              <w:rPr>
                <w:rFonts w:ascii="Montserrat" w:hAnsi="Montserrat" w:cs="Arial"/>
              </w:rPr>
              <w:t xml:space="preserve">Identificar las leyes y políticas nacionales que protegen a las víctimas del acecho y conocer los recursos y servicios disponibles para ellas. </w:t>
            </w:r>
          </w:p>
          <w:p w14:paraId="72FD2B72" w14:textId="76A169F3" w:rsidR="003103A7" w:rsidRPr="00513E2F" w:rsidRDefault="00107C2A" w:rsidP="00513E2F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ontserrat" w:hAnsi="Montserrat" w:cs="Arial"/>
              </w:rPr>
            </w:pPr>
            <w:r w:rsidRPr="00513E2F">
              <w:rPr>
                <w:rFonts w:ascii="Montserrat" w:hAnsi="Montserrat" w:cs="Arial"/>
              </w:rPr>
              <w:t>Desarrollar habilidades para prevenir y responder al acecho, incluyendo la comunicación efectiva, la asertividad y la autodefensa.</w:t>
            </w:r>
          </w:p>
        </w:tc>
      </w:tr>
      <w:tr w:rsidR="00B8044E" w:rsidRPr="003103A7" w14:paraId="33A11C17" w14:textId="77777777" w:rsidTr="001D56B2">
        <w:trPr>
          <w:trHeight w:val="414"/>
        </w:trPr>
        <w:tc>
          <w:tcPr>
            <w:tcW w:w="3221" w:type="dxa"/>
            <w:shd w:val="clear" w:color="auto" w:fill="D0CECE" w:themeFill="background2" w:themeFillShade="E6"/>
          </w:tcPr>
          <w:p w14:paraId="1705955A" w14:textId="6DACCBD7" w:rsidR="00B8044E" w:rsidRPr="003103A7" w:rsidRDefault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HORARIO</w:t>
            </w:r>
            <w:r w:rsidR="00541A2D"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4C3F4E06" w14:textId="312EEF65" w:rsidR="00B8044E" w:rsidRPr="003103A7" w:rsidRDefault="00B8044E" w:rsidP="00B8044E">
            <w:pPr>
              <w:rPr>
                <w:rFonts w:ascii="Montserrat" w:hAnsi="Montserrat"/>
              </w:rPr>
            </w:pPr>
            <w:r w:rsidRPr="003103A7">
              <w:rPr>
                <w:rFonts w:ascii="Montserrat" w:hAnsi="Montserrat" w:cs="Arial"/>
              </w:rPr>
              <w:t>1</w:t>
            </w:r>
            <w:r w:rsidR="00425803" w:rsidRPr="003103A7">
              <w:rPr>
                <w:rFonts w:ascii="Montserrat" w:hAnsi="Montserrat" w:cs="Arial"/>
              </w:rPr>
              <w:t>1</w:t>
            </w:r>
            <w:r w:rsidR="009A4E52" w:rsidRPr="003103A7">
              <w:rPr>
                <w:rFonts w:ascii="Montserrat" w:hAnsi="Montserrat" w:cs="Arial"/>
              </w:rPr>
              <w:t>:00 A 1</w:t>
            </w:r>
            <w:r w:rsidR="00425803" w:rsidRPr="003103A7">
              <w:rPr>
                <w:rFonts w:ascii="Montserrat" w:hAnsi="Montserrat" w:cs="Arial"/>
              </w:rPr>
              <w:t>3</w:t>
            </w:r>
            <w:r w:rsidR="00594269" w:rsidRPr="003103A7">
              <w:rPr>
                <w:rFonts w:ascii="Montserrat" w:hAnsi="Montserrat" w:cs="Arial"/>
              </w:rPr>
              <w:t>:00 horas</w:t>
            </w:r>
          </w:p>
        </w:tc>
      </w:tr>
      <w:tr w:rsidR="00B8044E" w:rsidRPr="003103A7" w14:paraId="1ECAF220" w14:textId="77777777" w:rsidTr="001D56B2">
        <w:trPr>
          <w:trHeight w:val="622"/>
        </w:trPr>
        <w:tc>
          <w:tcPr>
            <w:tcW w:w="3221" w:type="dxa"/>
            <w:shd w:val="clear" w:color="auto" w:fill="D0CECE" w:themeFill="background2" w:themeFillShade="E6"/>
          </w:tcPr>
          <w:p w14:paraId="46BF6503" w14:textId="766E8A70" w:rsidR="00B8044E" w:rsidRPr="003103A7" w:rsidRDefault="00B8044E" w:rsidP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INSTITUCIÓN</w:t>
            </w:r>
            <w:r w:rsidR="00541A2D"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122FC41F" w14:textId="118356A0" w:rsidR="00B8044E" w:rsidRDefault="00594269" w:rsidP="00B8044E">
            <w:pPr>
              <w:rPr>
                <w:rFonts w:ascii="Montserrat" w:hAnsi="Montserrat" w:cs="Arial"/>
              </w:rPr>
            </w:pPr>
            <w:r w:rsidRPr="003103A7">
              <w:rPr>
                <w:rFonts w:ascii="Montserrat" w:hAnsi="Montserrat" w:cs="Arial"/>
              </w:rPr>
              <w:t>Subsecretaría de Derechos Humanos</w:t>
            </w:r>
            <w:r w:rsidR="003103A7">
              <w:rPr>
                <w:rFonts w:ascii="Montserrat" w:hAnsi="Montserrat" w:cs="Arial"/>
              </w:rPr>
              <w:t xml:space="preserve"> (SEGOB)</w:t>
            </w:r>
          </w:p>
          <w:p w14:paraId="379308F2" w14:textId="4F63EA71" w:rsidR="003103A7" w:rsidRPr="003103A7" w:rsidRDefault="003103A7" w:rsidP="00B8044E">
            <w:pPr>
              <w:rPr>
                <w:rFonts w:ascii="Montserrat" w:hAnsi="Montserrat"/>
              </w:rPr>
            </w:pPr>
          </w:p>
        </w:tc>
      </w:tr>
      <w:tr w:rsidR="00B8044E" w:rsidRPr="003103A7" w14:paraId="769C0B3E" w14:textId="77777777" w:rsidTr="001D56B2">
        <w:trPr>
          <w:trHeight w:val="885"/>
        </w:trPr>
        <w:tc>
          <w:tcPr>
            <w:tcW w:w="3221" w:type="dxa"/>
            <w:shd w:val="clear" w:color="auto" w:fill="D0CECE" w:themeFill="background2" w:themeFillShade="E6"/>
          </w:tcPr>
          <w:p w14:paraId="6AB770AB" w14:textId="5F9CB97C" w:rsidR="00B8044E" w:rsidRPr="003103A7" w:rsidRDefault="00B8044E" w:rsidP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PERSONA ENLACE</w:t>
            </w:r>
            <w:r w:rsidR="00541A2D"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4793085E" w14:textId="768AA08F" w:rsidR="00B8044E" w:rsidRPr="003103A7" w:rsidRDefault="00594269" w:rsidP="00B8044E">
            <w:pPr>
              <w:rPr>
                <w:rFonts w:ascii="Montserrat" w:hAnsi="Montserrat"/>
              </w:rPr>
            </w:pPr>
            <w:r w:rsidRPr="003103A7">
              <w:rPr>
                <w:rFonts w:ascii="Montserrat" w:hAnsi="Montserrat"/>
              </w:rPr>
              <w:t>Lic. Heydi Patricia Torres Carrillo</w:t>
            </w:r>
            <w:r w:rsidR="00425803" w:rsidRPr="003103A7">
              <w:rPr>
                <w:rFonts w:ascii="Montserrat" w:hAnsi="Montserrat"/>
              </w:rPr>
              <w:t xml:space="preserve"> </w:t>
            </w:r>
          </w:p>
          <w:p w14:paraId="4D3A0462" w14:textId="1EBE12F1" w:rsidR="00AF690C" w:rsidRPr="003103A7" w:rsidRDefault="00594269" w:rsidP="00AF690C">
            <w:pPr>
              <w:jc w:val="both"/>
              <w:rPr>
                <w:rFonts w:ascii="Montserrat" w:hAnsi="Montserrat"/>
                <w:lang w:val="es-ES_tradnl"/>
              </w:rPr>
            </w:pPr>
            <w:r w:rsidRPr="003103A7">
              <w:rPr>
                <w:rFonts w:ascii="Montserrat" w:hAnsi="Montserrat"/>
                <w:lang w:val="es-ES_tradnl"/>
              </w:rPr>
              <w:t>Teléfono:</w:t>
            </w:r>
            <w:r w:rsidR="003103A7">
              <w:rPr>
                <w:rFonts w:ascii="Montserrat" w:hAnsi="Montserrat"/>
                <w:lang w:val="es-ES_tradnl"/>
              </w:rPr>
              <w:t xml:space="preserve"> </w:t>
            </w:r>
            <w:r w:rsidR="00AF690C" w:rsidRPr="003103A7">
              <w:rPr>
                <w:rFonts w:ascii="Montserrat" w:hAnsi="Montserrat"/>
                <w:lang w:val="es-ES_tradnl"/>
              </w:rPr>
              <w:t xml:space="preserve">(983) 8350550, ext. 41272, </w:t>
            </w:r>
          </w:p>
          <w:p w14:paraId="1A6A2F0F" w14:textId="13E46A47" w:rsidR="00B8044E" w:rsidRPr="00681BB9" w:rsidRDefault="003103A7" w:rsidP="00AF690C">
            <w:pPr>
              <w:rPr>
                <w:rFonts w:ascii="Montserrat" w:hAnsi="Montserrat"/>
                <w:lang w:val="es-ES_tradnl"/>
              </w:rPr>
            </w:pPr>
            <w:r>
              <w:rPr>
                <w:rFonts w:ascii="Montserrat" w:hAnsi="Montserrat"/>
                <w:lang w:val="es-ES_tradnl"/>
              </w:rPr>
              <w:t>C</w:t>
            </w:r>
            <w:r w:rsidR="00AF690C" w:rsidRPr="003103A7">
              <w:rPr>
                <w:rFonts w:ascii="Montserrat" w:hAnsi="Montserrat"/>
                <w:lang w:val="es-ES_tradnl"/>
              </w:rPr>
              <w:t>orreo electrónico</w:t>
            </w:r>
            <w:r w:rsidR="00681BB9">
              <w:rPr>
                <w:rFonts w:ascii="Montserrat" w:hAnsi="Montserrat"/>
                <w:lang w:val="es-ES_tradnl"/>
              </w:rPr>
              <w:t xml:space="preserve">:  </w:t>
            </w:r>
            <w:r w:rsidR="00681BB9" w:rsidRPr="00681BB9">
              <w:rPr>
                <w:rFonts w:ascii="Roboto" w:hAnsi="Roboto"/>
                <w:color w:val="4472C4" w:themeColor="accent1"/>
                <w:sz w:val="21"/>
                <w:szCs w:val="21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capacitacionesderechoshumanos@gmail.com</w:t>
            </w:r>
          </w:p>
        </w:tc>
      </w:tr>
      <w:tr w:rsidR="006A36A8" w:rsidRPr="003103A7" w14:paraId="5B9D6879" w14:textId="77777777" w:rsidTr="00EC3B2F">
        <w:trPr>
          <w:trHeight w:val="1136"/>
        </w:trPr>
        <w:tc>
          <w:tcPr>
            <w:tcW w:w="3221" w:type="dxa"/>
            <w:shd w:val="clear" w:color="auto" w:fill="D0CECE" w:themeFill="background2" w:themeFillShade="E6"/>
          </w:tcPr>
          <w:p w14:paraId="4EB9307E" w14:textId="53316F4F" w:rsidR="006A36A8" w:rsidRPr="003103A7" w:rsidRDefault="006A36A8" w:rsidP="006A36A8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 xml:space="preserve">LIGA DE PREREGISTRO: </w:t>
            </w:r>
          </w:p>
        </w:tc>
        <w:tc>
          <w:tcPr>
            <w:tcW w:w="8221" w:type="dxa"/>
          </w:tcPr>
          <w:p w14:paraId="1F1FE0B7" w14:textId="77777777" w:rsidR="002D570A" w:rsidRDefault="002D570A" w:rsidP="005B5D1C">
            <w:pPr>
              <w:rPr>
                <w:rFonts w:ascii="Montserrat" w:hAnsi="Montserrat"/>
              </w:rPr>
            </w:pPr>
          </w:p>
          <w:p w14:paraId="5B4AB20C" w14:textId="0F1AF585" w:rsidR="009F29AC" w:rsidRPr="003103A7" w:rsidRDefault="00107C2A" w:rsidP="005B5D1C">
            <w:pPr>
              <w:rPr>
                <w:rFonts w:ascii="Montserrat" w:hAnsi="Montserrat"/>
              </w:rPr>
            </w:pPr>
            <w:r w:rsidRPr="00F80130">
              <w:rPr>
                <w:rFonts w:ascii="Montserrat" w:hAnsi="Montserrat"/>
                <w:color w:val="2F5496" w:themeColor="accent1" w:themeShade="BF"/>
              </w:rPr>
              <w:t>https://docs.google.com/forms/d/1CG8Oxlqj3M60SkaLetF4dALO5VijuQ7tWaybTiQ0Wms/edit</w:t>
            </w:r>
          </w:p>
        </w:tc>
      </w:tr>
      <w:tr w:rsidR="00B8044E" w:rsidRPr="003103A7" w14:paraId="745E9F7E" w14:textId="77777777" w:rsidTr="001D56B2">
        <w:trPr>
          <w:trHeight w:val="1113"/>
        </w:trPr>
        <w:tc>
          <w:tcPr>
            <w:tcW w:w="3221" w:type="dxa"/>
            <w:shd w:val="clear" w:color="auto" w:fill="D0CECE" w:themeFill="background2" w:themeFillShade="E6"/>
          </w:tcPr>
          <w:p w14:paraId="5B683D96" w14:textId="62B33B81" w:rsidR="00B8044E" w:rsidRPr="003103A7" w:rsidRDefault="00B8044E" w:rsidP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ACTIVIDAD</w:t>
            </w:r>
            <w:r w:rsidR="00AF690C" w:rsidRPr="003103A7">
              <w:rPr>
                <w:rFonts w:ascii="Montserrat" w:hAnsi="Montserrat"/>
                <w:b/>
              </w:rPr>
              <w:t xml:space="preserve"> Y LIGA DE ACCESO</w:t>
            </w:r>
            <w:r w:rsidR="00541A2D"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5A364C1A" w14:textId="77777777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 xml:space="preserve">SEGOB QROO le está invitando a una reunión de </w:t>
            </w:r>
            <w:proofErr w:type="gramStart"/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Zoom</w:t>
            </w:r>
            <w:proofErr w:type="gramEnd"/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 xml:space="preserve"> programada.</w:t>
            </w:r>
          </w:p>
          <w:p w14:paraId="70126EC3" w14:textId="77777777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</w:p>
          <w:p w14:paraId="0E302F92" w14:textId="77777777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Tema:  "ACECHO"</w:t>
            </w:r>
          </w:p>
          <w:p w14:paraId="699DA9E9" w14:textId="3972DAE1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Hora: 26 ago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sto</w:t>
            </w: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 xml:space="preserve"> 2026 11:00 a. m. América/Cancún</w:t>
            </w:r>
          </w:p>
          <w:p w14:paraId="608C407C" w14:textId="77777777" w:rsid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 xml:space="preserve">Únase a la reunión de </w:t>
            </w:r>
            <w:proofErr w:type="gramStart"/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Zoom</w:t>
            </w:r>
            <w:proofErr w:type="gramEnd"/>
          </w:p>
          <w:p w14:paraId="70F5B04B" w14:textId="77777777" w:rsidR="00144E56" w:rsidRPr="00513E2F" w:rsidRDefault="00144E56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</w:p>
          <w:p w14:paraId="7F92C403" w14:textId="0643AE00" w:rsidR="00513E2F" w:rsidRPr="00144E56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/>
                <w:bCs/>
                <w:color w:val="2F5496" w:themeColor="accent1" w:themeShade="BF"/>
                <w:bdr w:val="none" w:sz="0" w:space="0" w:color="auto" w:frame="1"/>
                <w:lang w:eastAsia="es-MX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144E56">
              <w:rPr>
                <w:rFonts w:ascii="Montserrat" w:eastAsia="Times New Roman" w:hAnsi="Montserrat" w:cs="Arial"/>
                <w:b/>
                <w:bCs/>
                <w:color w:val="2F5496" w:themeColor="accent1" w:themeShade="BF"/>
                <w:bdr w:val="none" w:sz="0" w:space="0" w:color="auto" w:frame="1"/>
                <w:lang w:eastAsia="es-MX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https://us06web.zoom.us/j/88667802903?pwd=baH9rMwQShs8S06cijSTlXylmsawmy.1</w:t>
            </w:r>
          </w:p>
          <w:p w14:paraId="3C76A7AB" w14:textId="77777777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</w:p>
          <w:p w14:paraId="2F0B1946" w14:textId="77777777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ID de reunión: 886 6780 2903</w:t>
            </w:r>
          </w:p>
          <w:p w14:paraId="0F33E1FB" w14:textId="77777777" w:rsidR="00513E2F" w:rsidRPr="00513E2F" w:rsidRDefault="00513E2F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  <w:r w:rsidRPr="00513E2F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  <w:t>Código de acceso: 148315</w:t>
            </w:r>
          </w:p>
          <w:p w14:paraId="490F8B45" w14:textId="57D55736" w:rsidR="003103A7" w:rsidRPr="003103A7" w:rsidRDefault="003103A7" w:rsidP="00513E2F">
            <w:pPr>
              <w:shd w:val="clear" w:color="auto" w:fill="FFFFFF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eastAsia="es-MX"/>
              </w:rPr>
            </w:pPr>
          </w:p>
        </w:tc>
      </w:tr>
      <w:tr w:rsidR="00B8044E" w:rsidRPr="003103A7" w14:paraId="1F662EAC" w14:textId="77777777" w:rsidTr="00046D0D">
        <w:trPr>
          <w:trHeight w:val="1121"/>
        </w:trPr>
        <w:tc>
          <w:tcPr>
            <w:tcW w:w="3221" w:type="dxa"/>
            <w:shd w:val="clear" w:color="auto" w:fill="D0CECE" w:themeFill="background2" w:themeFillShade="E6"/>
          </w:tcPr>
          <w:p w14:paraId="6D19A546" w14:textId="0CD11C12" w:rsidR="00B8044E" w:rsidRPr="003103A7" w:rsidRDefault="001B0994" w:rsidP="00B8044E">
            <w:pPr>
              <w:rPr>
                <w:rFonts w:ascii="Montserrat" w:hAnsi="Montserrat"/>
                <w:b/>
              </w:rPr>
            </w:pPr>
            <w:bookmarkStart w:id="0" w:name="_Hlk212647445"/>
            <w:r w:rsidRPr="003103A7">
              <w:rPr>
                <w:rFonts w:ascii="Montserrat" w:hAnsi="Montserrat"/>
                <w:b/>
              </w:rPr>
              <w:t xml:space="preserve">SEMBLANZA </w:t>
            </w:r>
            <w:r w:rsidR="00A72B9F">
              <w:rPr>
                <w:rFonts w:ascii="Montserrat" w:hAnsi="Montserrat"/>
                <w:b/>
              </w:rPr>
              <w:t xml:space="preserve">DEL ESPECIALISTA </w:t>
            </w:r>
            <w:r w:rsidR="00CE2EED" w:rsidRPr="003103A7">
              <w:rPr>
                <w:rFonts w:ascii="Montserrat" w:hAnsi="Montserrat"/>
                <w:b/>
              </w:rPr>
              <w:t>DE LA</w:t>
            </w:r>
            <w:r w:rsidR="00541A2D" w:rsidRPr="003103A7">
              <w:rPr>
                <w:rFonts w:ascii="Montserrat" w:hAnsi="Montserrat"/>
                <w:b/>
              </w:rPr>
              <w:t xml:space="preserve"> CNDH:</w:t>
            </w:r>
          </w:p>
        </w:tc>
        <w:tc>
          <w:tcPr>
            <w:tcW w:w="8221" w:type="dxa"/>
          </w:tcPr>
          <w:p w14:paraId="69C82169" w14:textId="2127BA22" w:rsidR="00107C2A" w:rsidRPr="00B73C0D" w:rsidRDefault="00107C2A" w:rsidP="00107C2A">
            <w:pPr>
              <w:jc w:val="both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</w:pPr>
            <w:r w:rsidRPr="00B73C0D">
              <w:rPr>
                <w:rFonts w:ascii="Montserrat" w:eastAsia="Times New Roman" w:hAnsi="Montserrat" w:cs="Arial"/>
                <w:b/>
                <w:color w:val="262626"/>
                <w:bdr w:val="none" w:sz="0" w:space="0" w:color="auto" w:frame="1"/>
                <w:lang w:val="es-ES" w:eastAsia="es-MX"/>
              </w:rPr>
              <w:t>Tania María Ibarra Villaescusa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, es Licenciada en Derecho, Maestra en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Competencias Ejecutivas para la Gestión Pública, Doctora en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Administración Pública, y con una estancia posdoctoral en CIAD, y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cuenta con varios Diplomados.</w:t>
            </w:r>
          </w:p>
          <w:p w14:paraId="3DB6BA8C" w14:textId="77777777" w:rsidR="00107C2A" w:rsidRPr="00B73C0D" w:rsidRDefault="00107C2A" w:rsidP="00107C2A">
            <w:pPr>
              <w:jc w:val="both"/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</w:pP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lastRenderedPageBreak/>
              <w:t>Es conferencista, tallerista, capacitadora en temas de derechos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humanos, prevención de delitos, fortalecimiento de liderazgos, entre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otros; los cuales están dirigidos a asociaciones civiles, personal de la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administración pública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y en la docencia, en preparatorias, licenciaturas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y maestrías.</w:t>
            </w:r>
          </w:p>
          <w:p w14:paraId="0BE65C0E" w14:textId="261F5AF0" w:rsidR="00594269" w:rsidRPr="00107C2A" w:rsidRDefault="00107C2A" w:rsidP="00107C2A">
            <w:pPr>
              <w:jc w:val="both"/>
              <w:rPr>
                <w:rFonts w:ascii="Montserrat" w:hAnsi="Montserrat"/>
                <w:lang w:val="es-ES"/>
              </w:rPr>
            </w:pP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La Dra. Tania María, es miembro honorifico del Patronato de la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Universidad Tecnológica de Hermosillo, así como integrante del Comité Ciudadano de Apoyo al Congreso del Estado de Sonora, entre muchas</w:t>
            </w:r>
            <w:r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</w:t>
            </w:r>
            <w:r w:rsidRPr="00B73C0D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más actividades en las que participa para promover el liderazgo.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bookmarkEnd w:id="0"/>
      <w:tr w:rsidR="00CE2EED" w:rsidRPr="003103A7" w14:paraId="207DE0DC" w14:textId="77777777" w:rsidTr="001D56B2">
        <w:trPr>
          <w:trHeight w:val="855"/>
        </w:trPr>
        <w:tc>
          <w:tcPr>
            <w:tcW w:w="3221" w:type="dxa"/>
            <w:shd w:val="clear" w:color="auto" w:fill="D0CECE" w:themeFill="background2" w:themeFillShade="E6"/>
          </w:tcPr>
          <w:p w14:paraId="42C5EE07" w14:textId="009F1990" w:rsidR="00CE2EED" w:rsidRPr="003103A7" w:rsidRDefault="00CE2EED" w:rsidP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lastRenderedPageBreak/>
              <w:t xml:space="preserve">CAPACIDAD </w:t>
            </w:r>
            <w:proofErr w:type="gramStart"/>
            <w:r w:rsidR="00FD348B">
              <w:rPr>
                <w:rFonts w:ascii="Montserrat" w:hAnsi="Montserrat"/>
                <w:b/>
              </w:rPr>
              <w:t>ZOOM</w:t>
            </w:r>
            <w:proofErr w:type="gramEnd"/>
            <w:r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3E496393" w14:textId="2EAF39B4" w:rsidR="005C3F4E" w:rsidRPr="003103A7" w:rsidRDefault="005C4D62" w:rsidP="00B8044E">
            <w:pPr>
              <w:rPr>
                <w:rFonts w:ascii="Montserrat" w:hAnsi="Montserrat"/>
              </w:rPr>
            </w:pPr>
            <w:r w:rsidRPr="003103A7">
              <w:rPr>
                <w:rFonts w:ascii="Montserrat" w:hAnsi="Montserrat"/>
              </w:rPr>
              <w:t>3000</w:t>
            </w:r>
            <w:r w:rsidR="006A36A8" w:rsidRPr="003103A7">
              <w:rPr>
                <w:rFonts w:ascii="Montserrat" w:hAnsi="Montserrat"/>
              </w:rPr>
              <w:t xml:space="preserve"> </w:t>
            </w:r>
            <w:r w:rsidR="00537FF5" w:rsidRPr="003103A7">
              <w:rPr>
                <w:rFonts w:ascii="Montserrat" w:hAnsi="Montserrat"/>
              </w:rPr>
              <w:t>personas</w:t>
            </w:r>
            <w:r w:rsidR="00FD348B">
              <w:rPr>
                <w:rFonts w:ascii="Montserrat" w:hAnsi="Montserrat"/>
              </w:rPr>
              <w:t xml:space="preserve"> participantes.</w:t>
            </w:r>
          </w:p>
        </w:tc>
      </w:tr>
      <w:tr w:rsidR="00CF6AF5" w:rsidRPr="003103A7" w14:paraId="145DD063" w14:textId="77777777" w:rsidTr="001D56B2">
        <w:trPr>
          <w:trHeight w:val="855"/>
        </w:trPr>
        <w:tc>
          <w:tcPr>
            <w:tcW w:w="3221" w:type="dxa"/>
            <w:shd w:val="clear" w:color="auto" w:fill="D0CECE" w:themeFill="background2" w:themeFillShade="E6"/>
          </w:tcPr>
          <w:p w14:paraId="70C27A47" w14:textId="0AC57180" w:rsidR="00CF6AF5" w:rsidRPr="003103A7" w:rsidRDefault="00CF6AF5" w:rsidP="00B8044E">
            <w:pPr>
              <w:rPr>
                <w:rFonts w:ascii="Montserrat" w:hAnsi="Montserrat"/>
                <w:b/>
              </w:rPr>
            </w:pPr>
            <w:r w:rsidRPr="003103A7">
              <w:rPr>
                <w:rFonts w:ascii="Montserrat" w:hAnsi="Montserrat"/>
                <w:b/>
              </w:rPr>
              <w:t>P</w:t>
            </w:r>
            <w:r w:rsidR="001D6CD6" w:rsidRPr="003103A7">
              <w:rPr>
                <w:rFonts w:ascii="Montserrat" w:hAnsi="Montserrat"/>
                <w:b/>
              </w:rPr>
              <w:t>ÚBLICO OBJETIVO</w:t>
            </w:r>
            <w:r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6FD9DF70" w14:textId="0B1354D7" w:rsidR="00CF6AF5" w:rsidRPr="003103A7" w:rsidRDefault="005C3F4E" w:rsidP="002E0123">
            <w:pPr>
              <w:jc w:val="both"/>
              <w:rPr>
                <w:rFonts w:ascii="Montserrat" w:hAnsi="Montserrat"/>
              </w:rPr>
            </w:pPr>
            <w:r w:rsidRPr="003103A7">
              <w:rPr>
                <w:rFonts w:ascii="Montserrat" w:hAnsi="Montserrat"/>
              </w:rPr>
              <w:t xml:space="preserve">Personas Servidoras Públicas </w:t>
            </w:r>
            <w:r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de</w:t>
            </w:r>
            <w:r w:rsidR="001D6CD6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los Poderes</w:t>
            </w:r>
            <w:r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Ejecutivo, L</w:t>
            </w:r>
            <w:r w:rsidR="00A34EA6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egislativo</w:t>
            </w:r>
            <w:r w:rsidR="001D6CD6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y </w:t>
            </w:r>
            <w:r w:rsidR="00D3352C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Judicial; Ayuntamientos</w:t>
            </w:r>
            <w:r w:rsidR="00453589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, Universidades</w:t>
            </w:r>
            <w:r w:rsidR="00651E22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, S</w:t>
            </w:r>
            <w:r w:rsidR="001D6CD6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>ociedad Civil</w:t>
            </w:r>
            <w:r w:rsidR="00651E22" w:rsidRPr="003103A7">
              <w:rPr>
                <w:rFonts w:ascii="Montserrat" w:eastAsia="Times New Roman" w:hAnsi="Montserrat" w:cs="Arial"/>
                <w:bCs/>
                <w:color w:val="262626"/>
                <w:bdr w:val="none" w:sz="0" w:space="0" w:color="auto" w:frame="1"/>
                <w:lang w:val="es-ES" w:eastAsia="es-MX"/>
              </w:rPr>
              <w:t xml:space="preserve"> y Ciudadanía en general.</w:t>
            </w:r>
          </w:p>
        </w:tc>
      </w:tr>
      <w:tr w:rsidR="003B2AC3" w:rsidRPr="003103A7" w14:paraId="2206A920" w14:textId="77777777" w:rsidTr="001D56B2">
        <w:trPr>
          <w:trHeight w:val="726"/>
        </w:trPr>
        <w:tc>
          <w:tcPr>
            <w:tcW w:w="3221" w:type="dxa"/>
            <w:shd w:val="clear" w:color="auto" w:fill="D0CECE" w:themeFill="background2" w:themeFillShade="E6"/>
          </w:tcPr>
          <w:p w14:paraId="35C89019" w14:textId="4496A11F" w:rsidR="003B2AC3" w:rsidRPr="003103A7" w:rsidRDefault="00FD348B" w:rsidP="00B8044E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INDICACIONES PARA PERSONAS PARTICIPANTES</w:t>
            </w:r>
            <w:r w:rsidR="003B2AC3" w:rsidRPr="003103A7">
              <w:rPr>
                <w:rFonts w:ascii="Montserrat" w:hAnsi="Montserrat"/>
                <w:b/>
              </w:rPr>
              <w:t>:</w:t>
            </w:r>
          </w:p>
        </w:tc>
        <w:tc>
          <w:tcPr>
            <w:tcW w:w="8221" w:type="dxa"/>
          </w:tcPr>
          <w:p w14:paraId="37C61EDA" w14:textId="3C02FB77" w:rsidR="00FD348B" w:rsidRPr="00FD348B" w:rsidRDefault="00FD348B" w:rsidP="002E0123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FD348B">
              <w:rPr>
                <w:rFonts w:ascii="Montserrat" w:hAnsi="Montserrat"/>
                <w:sz w:val="20"/>
                <w:szCs w:val="20"/>
              </w:rPr>
              <w:t xml:space="preserve">Realizar el Preregistro respectivo para asegurar su lugar en la </w:t>
            </w:r>
            <w:r w:rsidR="007260EC">
              <w:rPr>
                <w:rFonts w:ascii="Montserrat" w:hAnsi="Montserrat"/>
                <w:sz w:val="20"/>
                <w:szCs w:val="20"/>
              </w:rPr>
              <w:t>c</w:t>
            </w:r>
            <w:r w:rsidRPr="00FD348B">
              <w:rPr>
                <w:rFonts w:ascii="Montserrat" w:hAnsi="Montserrat"/>
                <w:sz w:val="20"/>
                <w:szCs w:val="20"/>
              </w:rPr>
              <w:t>onferencia.</w:t>
            </w:r>
          </w:p>
          <w:p w14:paraId="7DB85895" w14:textId="17684626" w:rsidR="00CE2EED" w:rsidRPr="00FD348B" w:rsidRDefault="00D3352C" w:rsidP="002E0123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FD348B">
              <w:rPr>
                <w:rFonts w:ascii="Montserrat" w:hAnsi="Montserrat"/>
                <w:sz w:val="20"/>
                <w:szCs w:val="20"/>
              </w:rPr>
              <w:t>C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 xml:space="preserve">onectarse 10 minutos antes </w:t>
            </w:r>
            <w:r w:rsidR="001D6CD6" w:rsidRPr="00FD348B">
              <w:rPr>
                <w:rFonts w:ascii="Montserrat" w:hAnsi="Montserrat"/>
                <w:sz w:val="20"/>
                <w:szCs w:val="20"/>
              </w:rPr>
              <w:t xml:space="preserve">del inicio de la </w:t>
            </w:r>
            <w:r w:rsidR="007260EC">
              <w:rPr>
                <w:rFonts w:ascii="Montserrat" w:hAnsi="Montserrat"/>
                <w:sz w:val="20"/>
                <w:szCs w:val="20"/>
              </w:rPr>
              <w:t>c</w:t>
            </w:r>
            <w:r w:rsidR="001D6CD6" w:rsidRPr="00FD348B">
              <w:rPr>
                <w:rFonts w:ascii="Montserrat" w:hAnsi="Montserrat"/>
                <w:sz w:val="20"/>
                <w:szCs w:val="20"/>
              </w:rPr>
              <w:t>onferencia</w:t>
            </w:r>
            <w:r w:rsidR="00FD348B">
              <w:rPr>
                <w:rFonts w:ascii="Montserrat" w:hAnsi="Montserrat"/>
                <w:sz w:val="20"/>
                <w:szCs w:val="20"/>
              </w:rPr>
              <w:t>,</w:t>
            </w:r>
            <w:r w:rsidR="001D6CD6" w:rsidRPr="00FD348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 xml:space="preserve">para el registro de asistencia en la liga que se compartirá de manera virtual </w:t>
            </w:r>
            <w:r w:rsidR="00537FF5" w:rsidRPr="00FD348B">
              <w:rPr>
                <w:rFonts w:ascii="Montserrat" w:hAnsi="Montserrat"/>
                <w:sz w:val="20"/>
                <w:szCs w:val="20"/>
              </w:rPr>
              <w:t>vía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 xml:space="preserve"> chat</w:t>
            </w:r>
            <w:r w:rsidR="001D6CD6" w:rsidRPr="00FD348B">
              <w:rPr>
                <w:rFonts w:ascii="Montserrat" w:hAnsi="Montserrat"/>
                <w:sz w:val="20"/>
                <w:szCs w:val="20"/>
              </w:rPr>
              <w:t>.</w:t>
            </w:r>
          </w:p>
          <w:p w14:paraId="5163E72F" w14:textId="6682C432" w:rsidR="00D3352C" w:rsidRPr="00FD348B" w:rsidRDefault="00D3352C" w:rsidP="002E0123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FD348B">
              <w:rPr>
                <w:rFonts w:ascii="Montserrat" w:hAnsi="Montserrat"/>
                <w:sz w:val="20"/>
                <w:szCs w:val="20"/>
              </w:rPr>
              <w:t>Mantener la cámara encendida durante la capacitación, así como el micrófono apagado durante la exposición de</w:t>
            </w:r>
            <w:r w:rsidR="007260E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471227" w:rsidRPr="00FD348B">
              <w:rPr>
                <w:rFonts w:ascii="Montserrat" w:hAnsi="Montserrat"/>
                <w:sz w:val="20"/>
                <w:szCs w:val="20"/>
              </w:rPr>
              <w:t>l</w:t>
            </w:r>
            <w:r w:rsidR="007260EC">
              <w:rPr>
                <w:rFonts w:ascii="Montserrat" w:hAnsi="Montserrat"/>
                <w:sz w:val="20"/>
                <w:szCs w:val="20"/>
              </w:rPr>
              <w:t>a</w:t>
            </w:r>
            <w:r w:rsidR="00124703" w:rsidRPr="00FD348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FD348B">
              <w:rPr>
                <w:rFonts w:ascii="Montserrat" w:hAnsi="Montserrat"/>
                <w:sz w:val="20"/>
                <w:szCs w:val="20"/>
              </w:rPr>
              <w:t xml:space="preserve">especialista. </w:t>
            </w:r>
          </w:p>
          <w:p w14:paraId="58BE2BC0" w14:textId="12A5F369" w:rsidR="003B2AC3" w:rsidRPr="00FD348B" w:rsidRDefault="001D6CD6" w:rsidP="002E0123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Montserrat" w:hAnsi="Montserrat"/>
                <w:sz w:val="20"/>
                <w:szCs w:val="20"/>
              </w:rPr>
            </w:pPr>
            <w:r w:rsidRPr="00FD348B">
              <w:rPr>
                <w:rFonts w:ascii="Montserrat" w:hAnsi="Montserrat"/>
                <w:sz w:val="20"/>
                <w:szCs w:val="20"/>
              </w:rPr>
              <w:t xml:space="preserve">Es importante mencionar que la Comisión Nacional de Derechos Humanos expedirá 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>constancia</w:t>
            </w:r>
            <w:r w:rsidRPr="00FD348B">
              <w:rPr>
                <w:rFonts w:ascii="Montserrat" w:hAnsi="Montserrat"/>
                <w:sz w:val="20"/>
                <w:szCs w:val="20"/>
              </w:rPr>
              <w:t xml:space="preserve">s 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 xml:space="preserve">de </w:t>
            </w:r>
            <w:r w:rsidRPr="00FD348B">
              <w:rPr>
                <w:rFonts w:ascii="Montserrat" w:hAnsi="Montserrat"/>
                <w:sz w:val="20"/>
                <w:szCs w:val="20"/>
              </w:rPr>
              <w:t xml:space="preserve">capacitación 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>a todas las personas</w:t>
            </w:r>
            <w:r w:rsidRPr="00FD348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5C3F4E" w:rsidRPr="00FD348B">
              <w:rPr>
                <w:rFonts w:ascii="Montserrat" w:hAnsi="Montserrat"/>
                <w:sz w:val="20"/>
                <w:szCs w:val="20"/>
              </w:rPr>
              <w:t xml:space="preserve">que se registren y </w:t>
            </w:r>
            <w:r w:rsidRPr="00FD348B">
              <w:rPr>
                <w:rFonts w:ascii="Montserrat" w:hAnsi="Montserrat"/>
                <w:sz w:val="20"/>
                <w:szCs w:val="20"/>
              </w:rPr>
              <w:t>permanezcan activamente durante</w:t>
            </w:r>
            <w:r w:rsidR="00163B8E" w:rsidRPr="00FD348B">
              <w:rPr>
                <w:rFonts w:ascii="Montserrat" w:hAnsi="Montserrat"/>
                <w:sz w:val="20"/>
                <w:szCs w:val="20"/>
              </w:rPr>
              <w:t xml:space="preserve"> toda</w:t>
            </w:r>
            <w:r w:rsidRPr="00FD348B">
              <w:rPr>
                <w:rFonts w:ascii="Montserrat" w:hAnsi="Montserrat"/>
                <w:sz w:val="20"/>
                <w:szCs w:val="20"/>
              </w:rPr>
              <w:t xml:space="preserve"> la sesión.</w:t>
            </w:r>
          </w:p>
          <w:p w14:paraId="6A4CDEA7" w14:textId="4379CD41" w:rsidR="006A36A8" w:rsidRPr="003103A7" w:rsidRDefault="005C4D62" w:rsidP="00664F15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Montserrat" w:hAnsi="Montserrat"/>
              </w:rPr>
            </w:pPr>
            <w:r w:rsidRPr="00FD348B">
              <w:rPr>
                <w:rFonts w:ascii="Montserrat" w:hAnsi="Montserrat"/>
                <w:sz w:val="20"/>
                <w:szCs w:val="20"/>
              </w:rPr>
              <w:t xml:space="preserve">En la lista de registro de asistencia que se compartirá el día de la conferencia, </w:t>
            </w:r>
            <w:r w:rsidR="001B0994" w:rsidRPr="00FD348B">
              <w:rPr>
                <w:rFonts w:ascii="Montserrat" w:hAnsi="Montserrat"/>
                <w:sz w:val="20"/>
                <w:szCs w:val="20"/>
              </w:rPr>
              <w:t xml:space="preserve">deberán </w:t>
            </w:r>
            <w:r w:rsidRPr="00FD348B">
              <w:rPr>
                <w:rFonts w:ascii="Montserrat" w:hAnsi="Montserrat"/>
                <w:sz w:val="20"/>
                <w:szCs w:val="20"/>
              </w:rPr>
              <w:t>registra</w:t>
            </w:r>
            <w:r w:rsidR="001B0994" w:rsidRPr="00FD348B">
              <w:rPr>
                <w:rFonts w:ascii="Montserrat" w:hAnsi="Montserrat"/>
                <w:sz w:val="20"/>
                <w:szCs w:val="20"/>
              </w:rPr>
              <w:t>r</w:t>
            </w:r>
            <w:r w:rsidRPr="00FD348B">
              <w:rPr>
                <w:rFonts w:ascii="Montserrat" w:hAnsi="Montserrat"/>
                <w:sz w:val="20"/>
                <w:szCs w:val="20"/>
              </w:rPr>
              <w:t>se una</w:t>
            </w:r>
            <w:r w:rsidR="001B0994" w:rsidRPr="00FD348B">
              <w:rPr>
                <w:rFonts w:ascii="Montserrat" w:hAnsi="Montserrat"/>
                <w:sz w:val="20"/>
                <w:szCs w:val="20"/>
              </w:rPr>
              <w:t xml:space="preserve"> sola</w:t>
            </w:r>
            <w:r w:rsidRPr="00FD348B">
              <w:rPr>
                <w:rFonts w:ascii="Montserrat" w:hAnsi="Montserrat"/>
                <w:sz w:val="20"/>
                <w:szCs w:val="20"/>
              </w:rPr>
              <w:t xml:space="preserve"> vez y anotar de manera completa y correcta </w:t>
            </w:r>
            <w:r w:rsidR="00124703" w:rsidRPr="00FD348B">
              <w:rPr>
                <w:rFonts w:ascii="Montserrat" w:hAnsi="Montserrat"/>
                <w:sz w:val="20"/>
                <w:szCs w:val="20"/>
              </w:rPr>
              <w:t xml:space="preserve">el </w:t>
            </w:r>
            <w:r w:rsidRPr="00FD348B">
              <w:rPr>
                <w:rFonts w:ascii="Montserrat" w:hAnsi="Montserrat"/>
                <w:sz w:val="20"/>
                <w:szCs w:val="20"/>
              </w:rPr>
              <w:t>nombre, apellidos y correo electrónico</w:t>
            </w:r>
            <w:r w:rsidR="007752FC" w:rsidRPr="00FD348B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D5572D" w:rsidRPr="00FD348B">
              <w:rPr>
                <w:rFonts w:ascii="Montserrat" w:hAnsi="Montserrat"/>
                <w:sz w:val="20"/>
                <w:szCs w:val="20"/>
              </w:rPr>
              <w:t>(este</w:t>
            </w:r>
            <w:r w:rsidR="007752FC" w:rsidRPr="00FD348B">
              <w:rPr>
                <w:rFonts w:ascii="Montserrat" w:hAnsi="Montserrat"/>
                <w:sz w:val="20"/>
                <w:szCs w:val="20"/>
              </w:rPr>
              <w:t xml:space="preserve"> en letra minúscula)</w:t>
            </w:r>
            <w:r w:rsidR="00664F15" w:rsidRPr="00FD348B">
              <w:rPr>
                <w:rFonts w:ascii="Montserrat" w:hAnsi="Montserrat"/>
                <w:sz w:val="20"/>
                <w:szCs w:val="20"/>
              </w:rPr>
              <w:t>.</w:t>
            </w:r>
          </w:p>
        </w:tc>
      </w:tr>
    </w:tbl>
    <w:p w14:paraId="60B885FA" w14:textId="77777777" w:rsidR="00B8044E" w:rsidRDefault="00B8044E">
      <w:pPr>
        <w:rPr>
          <w:rFonts w:ascii="Montserrat" w:hAnsi="Montserrat"/>
        </w:rPr>
      </w:pPr>
    </w:p>
    <w:p w14:paraId="17730D65" w14:textId="77777777" w:rsidR="00702166" w:rsidRDefault="00702166">
      <w:pPr>
        <w:rPr>
          <w:rFonts w:ascii="Montserrat" w:hAnsi="Montserrat"/>
        </w:rPr>
      </w:pPr>
    </w:p>
    <w:p w14:paraId="2483038B" w14:textId="77777777" w:rsidR="00702166" w:rsidRDefault="00702166">
      <w:pPr>
        <w:rPr>
          <w:rFonts w:ascii="Montserrat" w:hAnsi="Montserrat"/>
        </w:rPr>
      </w:pPr>
    </w:p>
    <w:p w14:paraId="13DD0CD8" w14:textId="77777777" w:rsidR="00702166" w:rsidRPr="003103A7" w:rsidRDefault="00702166">
      <w:pPr>
        <w:rPr>
          <w:rFonts w:ascii="Montserrat" w:hAnsi="Montserrat"/>
        </w:rPr>
      </w:pPr>
    </w:p>
    <w:sectPr w:rsidR="00702166" w:rsidRPr="003103A7" w:rsidSect="00CF6AF5">
      <w:headerReference w:type="default" r:id="rId8"/>
      <w:pgSz w:w="12240" w:h="15840"/>
      <w:pgMar w:top="1417" w:right="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D725" w14:textId="77777777" w:rsidR="008D7C12" w:rsidRDefault="008D7C12" w:rsidP="007D5BA0">
      <w:pPr>
        <w:spacing w:after="0" w:line="240" w:lineRule="auto"/>
      </w:pPr>
      <w:r>
        <w:separator/>
      </w:r>
    </w:p>
  </w:endnote>
  <w:endnote w:type="continuationSeparator" w:id="0">
    <w:p w14:paraId="501F2E56" w14:textId="77777777" w:rsidR="008D7C12" w:rsidRDefault="008D7C12" w:rsidP="007D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BC07D" w14:textId="77777777" w:rsidR="008D7C12" w:rsidRDefault="008D7C12" w:rsidP="007D5BA0">
      <w:pPr>
        <w:spacing w:after="0" w:line="240" w:lineRule="auto"/>
      </w:pPr>
      <w:r>
        <w:separator/>
      </w:r>
    </w:p>
  </w:footnote>
  <w:footnote w:type="continuationSeparator" w:id="0">
    <w:p w14:paraId="17E5D089" w14:textId="77777777" w:rsidR="008D7C12" w:rsidRDefault="008D7C12" w:rsidP="007D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8AF2" w14:textId="58E47D29" w:rsidR="00CF6AF5" w:rsidRDefault="007D5BA0" w:rsidP="00CF6AF5">
    <w:pPr>
      <w:pStyle w:val="Encabezado"/>
      <w:rPr>
        <w:b/>
        <w:bCs/>
        <w:sz w:val="24"/>
        <w:szCs w:val="24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7413F8C7" wp14:editId="42C79074">
          <wp:simplePos x="0" y="0"/>
          <wp:positionH relativeFrom="margin">
            <wp:posOffset>6767830</wp:posOffset>
          </wp:positionH>
          <wp:positionV relativeFrom="paragraph">
            <wp:posOffset>-230505</wp:posOffset>
          </wp:positionV>
          <wp:extent cx="2133600" cy="695325"/>
          <wp:effectExtent l="0" t="0" r="0" b="952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QRO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CB577E3" wp14:editId="51136E35">
          <wp:simplePos x="0" y="0"/>
          <wp:positionH relativeFrom="column">
            <wp:posOffset>-542925</wp:posOffset>
          </wp:positionH>
          <wp:positionV relativeFrom="paragraph">
            <wp:posOffset>-297180</wp:posOffset>
          </wp:positionV>
          <wp:extent cx="538973" cy="831349"/>
          <wp:effectExtent l="0" t="0" r="0" b="6985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CU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973" cy="8313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AF5">
      <w:rPr>
        <w:b/>
        <w:bCs/>
        <w:sz w:val="24"/>
        <w:szCs w:val="24"/>
      </w:rPr>
      <w:t xml:space="preserve">                                                                </w:t>
    </w:r>
    <w:r w:rsidR="002E0123">
      <w:rPr>
        <w:b/>
        <w:bCs/>
        <w:sz w:val="24"/>
        <w:szCs w:val="24"/>
      </w:rPr>
      <w:tab/>
    </w:r>
    <w:r w:rsidR="00CF6AF5">
      <w:rPr>
        <w:b/>
        <w:bCs/>
        <w:sz w:val="24"/>
        <w:szCs w:val="24"/>
      </w:rPr>
      <w:t xml:space="preserve"> </w:t>
    </w:r>
    <w:r w:rsidR="003E18E2">
      <w:rPr>
        <w:b/>
        <w:bCs/>
        <w:sz w:val="24"/>
        <w:szCs w:val="24"/>
      </w:rPr>
      <w:t>FICHA DESCRIPTIVA</w:t>
    </w:r>
  </w:p>
  <w:p w14:paraId="37380BAE" w14:textId="574154F1" w:rsidR="007D5BA0" w:rsidRPr="007D5BA0" w:rsidRDefault="00CF6AF5" w:rsidP="00CF6AF5">
    <w:pPr>
      <w:pStyle w:val="Encabezado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                                      </w:t>
    </w:r>
    <w:r w:rsidR="003E18E2">
      <w:rPr>
        <w:b/>
        <w:bCs/>
        <w:sz w:val="24"/>
        <w:szCs w:val="24"/>
      </w:rPr>
      <w:t>VIDEOCONFERENCIA CND</w:t>
    </w:r>
    <w:r w:rsidR="002E0123">
      <w:rPr>
        <w:b/>
        <w:bCs/>
        <w:sz w:val="24"/>
        <w:szCs w:val="24"/>
      </w:rPr>
      <w:t>H/SEGOB QUINTANA ROO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910D0"/>
    <w:multiLevelType w:val="hybridMultilevel"/>
    <w:tmpl w:val="4442098A"/>
    <w:lvl w:ilvl="0" w:tplc="35F8EFE6">
      <w:start w:val="1"/>
      <w:numFmt w:val="bullet"/>
      <w:lvlText w:val="•"/>
      <w:lvlJc w:val="left"/>
      <w:pPr>
        <w:ind w:left="1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D46204">
      <w:start w:val="1"/>
      <w:numFmt w:val="bullet"/>
      <w:lvlText w:val="o"/>
      <w:lvlJc w:val="left"/>
      <w:pPr>
        <w:ind w:left="2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EEE2FE">
      <w:start w:val="1"/>
      <w:numFmt w:val="bullet"/>
      <w:lvlText w:val="▪"/>
      <w:lvlJc w:val="left"/>
      <w:pPr>
        <w:ind w:left="3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0EBC7E">
      <w:start w:val="1"/>
      <w:numFmt w:val="bullet"/>
      <w:lvlText w:val="•"/>
      <w:lvlJc w:val="left"/>
      <w:pPr>
        <w:ind w:left="3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78617A">
      <w:start w:val="1"/>
      <w:numFmt w:val="bullet"/>
      <w:lvlText w:val="o"/>
      <w:lvlJc w:val="left"/>
      <w:pPr>
        <w:ind w:left="4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8843FC">
      <w:start w:val="1"/>
      <w:numFmt w:val="bullet"/>
      <w:lvlText w:val="▪"/>
      <w:lvlJc w:val="left"/>
      <w:pPr>
        <w:ind w:left="5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63018">
      <w:start w:val="1"/>
      <w:numFmt w:val="bullet"/>
      <w:lvlText w:val="•"/>
      <w:lvlJc w:val="left"/>
      <w:pPr>
        <w:ind w:left="6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E3CE2">
      <w:start w:val="1"/>
      <w:numFmt w:val="bullet"/>
      <w:lvlText w:val="o"/>
      <w:lvlJc w:val="left"/>
      <w:pPr>
        <w:ind w:left="6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FC1EBA">
      <w:start w:val="1"/>
      <w:numFmt w:val="bullet"/>
      <w:lvlText w:val="▪"/>
      <w:lvlJc w:val="left"/>
      <w:pPr>
        <w:ind w:left="7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130753"/>
    <w:multiLevelType w:val="hybridMultilevel"/>
    <w:tmpl w:val="66A2F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08C"/>
    <w:multiLevelType w:val="hybridMultilevel"/>
    <w:tmpl w:val="0E424206"/>
    <w:lvl w:ilvl="0" w:tplc="43EC2C0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2E794">
      <w:start w:val="1"/>
      <w:numFmt w:val="bullet"/>
      <w:lvlText w:val="o"/>
      <w:lvlJc w:val="left"/>
      <w:pPr>
        <w:ind w:left="1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1C533A">
      <w:start w:val="1"/>
      <w:numFmt w:val="bullet"/>
      <w:lvlText w:val="▪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BCFBF4">
      <w:start w:val="1"/>
      <w:numFmt w:val="bullet"/>
      <w:lvlText w:val="•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72002C">
      <w:start w:val="1"/>
      <w:numFmt w:val="bullet"/>
      <w:lvlText w:val="o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B8CDA4">
      <w:start w:val="1"/>
      <w:numFmt w:val="bullet"/>
      <w:lvlText w:val="▪"/>
      <w:lvlJc w:val="left"/>
      <w:pPr>
        <w:ind w:left="4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6089D2">
      <w:start w:val="1"/>
      <w:numFmt w:val="bullet"/>
      <w:lvlText w:val="•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7E4BC4">
      <w:start w:val="1"/>
      <w:numFmt w:val="bullet"/>
      <w:lvlText w:val="o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82F214">
      <w:start w:val="1"/>
      <w:numFmt w:val="bullet"/>
      <w:lvlText w:val="▪"/>
      <w:lvlJc w:val="left"/>
      <w:pPr>
        <w:ind w:left="6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A356EB"/>
    <w:multiLevelType w:val="hybridMultilevel"/>
    <w:tmpl w:val="6AFE0C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15188">
    <w:abstractNumId w:val="0"/>
  </w:num>
  <w:num w:numId="2" w16cid:durableId="1740899443">
    <w:abstractNumId w:val="2"/>
  </w:num>
  <w:num w:numId="3" w16cid:durableId="2004432669">
    <w:abstractNumId w:val="2"/>
  </w:num>
  <w:num w:numId="4" w16cid:durableId="797839298">
    <w:abstractNumId w:val="1"/>
  </w:num>
  <w:num w:numId="5" w16cid:durableId="958873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A0"/>
    <w:rsid w:val="000045D4"/>
    <w:rsid w:val="0001311E"/>
    <w:rsid w:val="000222C3"/>
    <w:rsid w:val="000229E5"/>
    <w:rsid w:val="00030F42"/>
    <w:rsid w:val="00035782"/>
    <w:rsid w:val="00035CBE"/>
    <w:rsid w:val="000368A0"/>
    <w:rsid w:val="000453EE"/>
    <w:rsid w:val="00046D0D"/>
    <w:rsid w:val="000474A4"/>
    <w:rsid w:val="000542FB"/>
    <w:rsid w:val="000A1858"/>
    <w:rsid w:val="000A403C"/>
    <w:rsid w:val="000A56A4"/>
    <w:rsid w:val="000A7E81"/>
    <w:rsid w:val="00107C2A"/>
    <w:rsid w:val="001118B3"/>
    <w:rsid w:val="0011536A"/>
    <w:rsid w:val="00122A4E"/>
    <w:rsid w:val="00124703"/>
    <w:rsid w:val="00144A7E"/>
    <w:rsid w:val="00144E56"/>
    <w:rsid w:val="00163B8E"/>
    <w:rsid w:val="00165E47"/>
    <w:rsid w:val="00165F15"/>
    <w:rsid w:val="00182EFC"/>
    <w:rsid w:val="00196381"/>
    <w:rsid w:val="001B0994"/>
    <w:rsid w:val="001B2C98"/>
    <w:rsid w:val="001D2053"/>
    <w:rsid w:val="001D3917"/>
    <w:rsid w:val="001D56B2"/>
    <w:rsid w:val="001D6CD6"/>
    <w:rsid w:val="001F2B00"/>
    <w:rsid w:val="00217ECE"/>
    <w:rsid w:val="00236694"/>
    <w:rsid w:val="00256F6A"/>
    <w:rsid w:val="00272FED"/>
    <w:rsid w:val="002765B1"/>
    <w:rsid w:val="00280A36"/>
    <w:rsid w:val="00284B8C"/>
    <w:rsid w:val="00297977"/>
    <w:rsid w:val="002C4787"/>
    <w:rsid w:val="002C5E6B"/>
    <w:rsid w:val="002D4DCF"/>
    <w:rsid w:val="002D570A"/>
    <w:rsid w:val="002E0123"/>
    <w:rsid w:val="002F4D2E"/>
    <w:rsid w:val="003103A7"/>
    <w:rsid w:val="00313E3E"/>
    <w:rsid w:val="0031609C"/>
    <w:rsid w:val="0032013E"/>
    <w:rsid w:val="0032423F"/>
    <w:rsid w:val="0032489F"/>
    <w:rsid w:val="003411FA"/>
    <w:rsid w:val="00354DC9"/>
    <w:rsid w:val="003625FC"/>
    <w:rsid w:val="003A0BD0"/>
    <w:rsid w:val="003A63C7"/>
    <w:rsid w:val="003A7E20"/>
    <w:rsid w:val="003B2AC3"/>
    <w:rsid w:val="003B464C"/>
    <w:rsid w:val="003D121D"/>
    <w:rsid w:val="003D3D7D"/>
    <w:rsid w:val="003E18E2"/>
    <w:rsid w:val="003E4B98"/>
    <w:rsid w:val="003F1C05"/>
    <w:rsid w:val="00402596"/>
    <w:rsid w:val="00412DD5"/>
    <w:rsid w:val="00413C82"/>
    <w:rsid w:val="00425803"/>
    <w:rsid w:val="00425806"/>
    <w:rsid w:val="00452E1C"/>
    <w:rsid w:val="00453589"/>
    <w:rsid w:val="00454FEB"/>
    <w:rsid w:val="00460E28"/>
    <w:rsid w:val="00466E2F"/>
    <w:rsid w:val="00471227"/>
    <w:rsid w:val="00477A42"/>
    <w:rsid w:val="00481CFC"/>
    <w:rsid w:val="004841D8"/>
    <w:rsid w:val="004A3091"/>
    <w:rsid w:val="004C49DE"/>
    <w:rsid w:val="004D023C"/>
    <w:rsid w:val="004D1406"/>
    <w:rsid w:val="004D6979"/>
    <w:rsid w:val="004F1158"/>
    <w:rsid w:val="00502895"/>
    <w:rsid w:val="00504864"/>
    <w:rsid w:val="00513E2F"/>
    <w:rsid w:val="00513F50"/>
    <w:rsid w:val="00520E0D"/>
    <w:rsid w:val="00523747"/>
    <w:rsid w:val="005350EA"/>
    <w:rsid w:val="00537FF5"/>
    <w:rsid w:val="00541A2D"/>
    <w:rsid w:val="00561744"/>
    <w:rsid w:val="0056259F"/>
    <w:rsid w:val="00567864"/>
    <w:rsid w:val="00594269"/>
    <w:rsid w:val="005A1978"/>
    <w:rsid w:val="005B060F"/>
    <w:rsid w:val="005B5D1C"/>
    <w:rsid w:val="005C3F4E"/>
    <w:rsid w:val="005C4D62"/>
    <w:rsid w:val="005C773D"/>
    <w:rsid w:val="005D4030"/>
    <w:rsid w:val="005E29ED"/>
    <w:rsid w:val="005F4070"/>
    <w:rsid w:val="00601606"/>
    <w:rsid w:val="00605CEA"/>
    <w:rsid w:val="0062264A"/>
    <w:rsid w:val="00646603"/>
    <w:rsid w:val="00651E22"/>
    <w:rsid w:val="00652894"/>
    <w:rsid w:val="00664855"/>
    <w:rsid w:val="00664F15"/>
    <w:rsid w:val="00681BB9"/>
    <w:rsid w:val="006878E8"/>
    <w:rsid w:val="00693B11"/>
    <w:rsid w:val="006A36A8"/>
    <w:rsid w:val="006A7EEF"/>
    <w:rsid w:val="006C0FBF"/>
    <w:rsid w:val="006C130C"/>
    <w:rsid w:val="006C610A"/>
    <w:rsid w:val="006E3976"/>
    <w:rsid w:val="00702166"/>
    <w:rsid w:val="0071086E"/>
    <w:rsid w:val="007126D8"/>
    <w:rsid w:val="00714A9E"/>
    <w:rsid w:val="007260EC"/>
    <w:rsid w:val="00773090"/>
    <w:rsid w:val="007752FC"/>
    <w:rsid w:val="00782CD4"/>
    <w:rsid w:val="00796BFB"/>
    <w:rsid w:val="007A6D92"/>
    <w:rsid w:val="007B05CB"/>
    <w:rsid w:val="007D5BA0"/>
    <w:rsid w:val="007F372F"/>
    <w:rsid w:val="008067FE"/>
    <w:rsid w:val="008444A0"/>
    <w:rsid w:val="00875146"/>
    <w:rsid w:val="00890F01"/>
    <w:rsid w:val="0089791E"/>
    <w:rsid w:val="008A1185"/>
    <w:rsid w:val="008A2005"/>
    <w:rsid w:val="008A42ED"/>
    <w:rsid w:val="008D7C12"/>
    <w:rsid w:val="00914731"/>
    <w:rsid w:val="009318E6"/>
    <w:rsid w:val="0093393F"/>
    <w:rsid w:val="00940641"/>
    <w:rsid w:val="0094751A"/>
    <w:rsid w:val="00955E3D"/>
    <w:rsid w:val="00957512"/>
    <w:rsid w:val="00982A7E"/>
    <w:rsid w:val="00994C06"/>
    <w:rsid w:val="009A4E52"/>
    <w:rsid w:val="009B305F"/>
    <w:rsid w:val="009E0EAE"/>
    <w:rsid w:val="009F29AC"/>
    <w:rsid w:val="00A00338"/>
    <w:rsid w:val="00A05C26"/>
    <w:rsid w:val="00A121A1"/>
    <w:rsid w:val="00A201D2"/>
    <w:rsid w:val="00A25D36"/>
    <w:rsid w:val="00A34EA6"/>
    <w:rsid w:val="00A37B00"/>
    <w:rsid w:val="00A70D4C"/>
    <w:rsid w:val="00A72B9F"/>
    <w:rsid w:val="00A8624B"/>
    <w:rsid w:val="00A873AD"/>
    <w:rsid w:val="00AF690C"/>
    <w:rsid w:val="00B072E8"/>
    <w:rsid w:val="00B1746C"/>
    <w:rsid w:val="00B21D46"/>
    <w:rsid w:val="00B27305"/>
    <w:rsid w:val="00B33461"/>
    <w:rsid w:val="00B512E7"/>
    <w:rsid w:val="00B55A07"/>
    <w:rsid w:val="00B56F40"/>
    <w:rsid w:val="00B75ED7"/>
    <w:rsid w:val="00B8044E"/>
    <w:rsid w:val="00B96786"/>
    <w:rsid w:val="00BA51D9"/>
    <w:rsid w:val="00BD5D1A"/>
    <w:rsid w:val="00BD76EE"/>
    <w:rsid w:val="00BD7E36"/>
    <w:rsid w:val="00BE24EF"/>
    <w:rsid w:val="00C3215C"/>
    <w:rsid w:val="00C36324"/>
    <w:rsid w:val="00C469E5"/>
    <w:rsid w:val="00C5301D"/>
    <w:rsid w:val="00C626D4"/>
    <w:rsid w:val="00C65B9A"/>
    <w:rsid w:val="00C66230"/>
    <w:rsid w:val="00C678F7"/>
    <w:rsid w:val="00C835DB"/>
    <w:rsid w:val="00C86651"/>
    <w:rsid w:val="00C879F0"/>
    <w:rsid w:val="00C90778"/>
    <w:rsid w:val="00CA7FC4"/>
    <w:rsid w:val="00CB1B99"/>
    <w:rsid w:val="00CB1D2F"/>
    <w:rsid w:val="00CC7F67"/>
    <w:rsid w:val="00CE2C47"/>
    <w:rsid w:val="00CE2EED"/>
    <w:rsid w:val="00CE32CC"/>
    <w:rsid w:val="00CF1DA2"/>
    <w:rsid w:val="00CF6AF5"/>
    <w:rsid w:val="00CF7D48"/>
    <w:rsid w:val="00D009A0"/>
    <w:rsid w:val="00D03417"/>
    <w:rsid w:val="00D11394"/>
    <w:rsid w:val="00D25123"/>
    <w:rsid w:val="00D275DC"/>
    <w:rsid w:val="00D3352C"/>
    <w:rsid w:val="00D3739D"/>
    <w:rsid w:val="00D410AC"/>
    <w:rsid w:val="00D511F0"/>
    <w:rsid w:val="00D5572D"/>
    <w:rsid w:val="00D7235A"/>
    <w:rsid w:val="00D72415"/>
    <w:rsid w:val="00D81EDF"/>
    <w:rsid w:val="00D831F7"/>
    <w:rsid w:val="00DA3ADE"/>
    <w:rsid w:val="00DA7C2C"/>
    <w:rsid w:val="00DB0B38"/>
    <w:rsid w:val="00DB21FB"/>
    <w:rsid w:val="00DB5599"/>
    <w:rsid w:val="00DD005A"/>
    <w:rsid w:val="00DD3D40"/>
    <w:rsid w:val="00DF2B06"/>
    <w:rsid w:val="00E02A9B"/>
    <w:rsid w:val="00E1627A"/>
    <w:rsid w:val="00E40A7F"/>
    <w:rsid w:val="00E70988"/>
    <w:rsid w:val="00E8403E"/>
    <w:rsid w:val="00E8737F"/>
    <w:rsid w:val="00EA4021"/>
    <w:rsid w:val="00EC3B2F"/>
    <w:rsid w:val="00ED7DC4"/>
    <w:rsid w:val="00F02112"/>
    <w:rsid w:val="00F17177"/>
    <w:rsid w:val="00F31CC2"/>
    <w:rsid w:val="00F34A5F"/>
    <w:rsid w:val="00F577E1"/>
    <w:rsid w:val="00F80130"/>
    <w:rsid w:val="00FA0673"/>
    <w:rsid w:val="00FB5516"/>
    <w:rsid w:val="00FB5AF4"/>
    <w:rsid w:val="00FD348B"/>
    <w:rsid w:val="00FE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7C641"/>
  <w15:chartTrackingRefBased/>
  <w15:docId w15:val="{E432D573-D7B6-43E8-9F37-4396E46F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EEF"/>
  </w:style>
  <w:style w:type="paragraph" w:styleId="Ttulo1">
    <w:name w:val="heading 1"/>
    <w:basedOn w:val="Normal"/>
    <w:next w:val="Normal"/>
    <w:link w:val="Ttulo1Car"/>
    <w:uiPriority w:val="9"/>
    <w:qFormat/>
    <w:rsid w:val="00CF7D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D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D5B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5BA0"/>
  </w:style>
  <w:style w:type="paragraph" w:styleId="Piedepgina">
    <w:name w:val="footer"/>
    <w:basedOn w:val="Normal"/>
    <w:link w:val="PiedepginaCar"/>
    <w:uiPriority w:val="99"/>
    <w:unhideWhenUsed/>
    <w:rsid w:val="007D5B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5BA0"/>
  </w:style>
  <w:style w:type="character" w:styleId="Hipervnculo">
    <w:name w:val="Hyperlink"/>
    <w:basedOn w:val="Fuentedeprrafopredeter"/>
    <w:uiPriority w:val="99"/>
    <w:unhideWhenUsed/>
    <w:rsid w:val="006A7EEF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6A7EEF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7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77E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25D36"/>
    <w:pPr>
      <w:spacing w:after="0" w:line="240" w:lineRule="auto"/>
    </w:pPr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D335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CF7D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9F29AC"/>
    <w:rPr>
      <w:color w:val="605E5C"/>
      <w:shd w:val="clear" w:color="auto" w:fill="E1DFDD"/>
    </w:rPr>
  </w:style>
  <w:style w:type="paragraph" w:customStyle="1" w:styleId="Default">
    <w:name w:val="Default"/>
    <w:rsid w:val="00C53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A210-8632-495E-8FFA-1FFBAE9A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548</Words>
  <Characters>3118</Characters>
  <Application>Microsoft Office Word</Application>
  <DocSecurity>0</DocSecurity>
  <Lines>79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SEGOB33329</dc:creator>
  <cp:keywords/>
  <dc:description/>
  <cp:lastModifiedBy>SEGOB 67722</cp:lastModifiedBy>
  <cp:revision>2</cp:revision>
  <cp:lastPrinted>2025-10-29T21:22:00Z</cp:lastPrinted>
  <dcterms:created xsi:type="dcterms:W3CDTF">2026-08-18T18:26:00Z</dcterms:created>
  <dcterms:modified xsi:type="dcterms:W3CDTF">2026-08-18T18:26:00Z</dcterms:modified>
</cp:coreProperties>
</file>